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3FB342" w14:textId="0C48352C" w:rsidR="006E5354" w:rsidRPr="007B7D1A" w:rsidRDefault="006E5354" w:rsidP="00426013">
      <w:pPr>
        <w:jc w:val="center"/>
        <w:rPr>
          <w:b/>
          <w:sz w:val="44"/>
        </w:rPr>
      </w:pPr>
      <w:r w:rsidRPr="007B7D1A">
        <w:rPr>
          <w:b/>
          <w:sz w:val="44"/>
        </w:rPr>
        <w:t>Wolves and Deer</w:t>
      </w:r>
    </w:p>
    <w:p w14:paraId="223DFB83" w14:textId="77777777" w:rsidR="002A2D3C" w:rsidRPr="00740720" w:rsidRDefault="002A2D3C" w:rsidP="002A2D3C"/>
    <w:p w14:paraId="3EE698BF" w14:textId="36EC666A" w:rsidR="002A2D3C" w:rsidRPr="00AE1B57" w:rsidRDefault="002A2D3C" w:rsidP="002A2D3C">
      <w:pPr>
        <w:rPr>
          <w:i/>
          <w:color w:val="0432FF"/>
          <w:sz w:val="22"/>
        </w:rPr>
      </w:pPr>
      <w:r w:rsidRPr="00AE1B57">
        <w:rPr>
          <w:i/>
          <w:color w:val="0432FF"/>
          <w:sz w:val="22"/>
        </w:rPr>
        <w:t xml:space="preserve">As we have explained in “Using Big Idea Probes in Carbon TIME,” this probe provides an interesting way to gauge where your class is as a whole. There is a suggestion for having students “vote” several times through the course of the unit by putting their preferred choices on sticky notes and arranging the sticky notes on a poster to make a bar chart showing votes for each idea. However you do this, we think that the voting and discussion are important. Three times that would be </w:t>
      </w:r>
      <w:r w:rsidR="004C736F" w:rsidRPr="00AE1B57">
        <w:rPr>
          <w:i/>
          <w:color w:val="0432FF"/>
          <w:sz w:val="22"/>
        </w:rPr>
        <w:t>informative</w:t>
      </w:r>
      <w:r w:rsidRPr="00AE1B57">
        <w:rPr>
          <w:i/>
          <w:color w:val="0432FF"/>
          <w:sz w:val="22"/>
        </w:rPr>
        <w:t xml:space="preserve"> to use this probe include right before Activity 1.2, after </w:t>
      </w:r>
      <w:r w:rsidR="004C736F" w:rsidRPr="00AE1B57">
        <w:rPr>
          <w:i/>
          <w:color w:val="0432FF"/>
          <w:sz w:val="22"/>
        </w:rPr>
        <w:t>Activity</w:t>
      </w:r>
      <w:r w:rsidRPr="00AE1B57">
        <w:rPr>
          <w:i/>
          <w:color w:val="0432FF"/>
          <w:sz w:val="22"/>
        </w:rPr>
        <w:t xml:space="preserve"> 3.5, and right before the unit posttest.</w:t>
      </w:r>
    </w:p>
    <w:p w14:paraId="2F7EAE28" w14:textId="77777777" w:rsidR="002A2D3C" w:rsidRPr="007B7D1A" w:rsidRDefault="002A2D3C" w:rsidP="002A2D3C">
      <w:pPr>
        <w:rPr>
          <w:sz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8"/>
        <w:gridCol w:w="4968"/>
      </w:tblGrid>
      <w:tr w:rsidR="00426013" w:rsidRPr="007B7D1A" w14:paraId="206848EE" w14:textId="77777777" w:rsidTr="00470706">
        <w:trPr>
          <w:trHeight w:val="2321"/>
        </w:trPr>
        <w:tc>
          <w:tcPr>
            <w:tcW w:w="4608" w:type="dxa"/>
          </w:tcPr>
          <w:p w14:paraId="77C644BE" w14:textId="77777777" w:rsidR="00426013" w:rsidRPr="007B7D1A" w:rsidRDefault="00426013" w:rsidP="00426013">
            <w:pPr>
              <w:rPr>
                <w:sz w:val="22"/>
              </w:rPr>
            </w:pPr>
          </w:p>
          <w:p w14:paraId="308E3BCF" w14:textId="40974A0F" w:rsidR="00426013" w:rsidRPr="007B7D1A" w:rsidRDefault="00426013" w:rsidP="006E5354">
            <w:pPr>
              <w:rPr>
                <w:sz w:val="22"/>
              </w:rPr>
            </w:pPr>
            <w:r w:rsidRPr="007B7D1A">
              <w:rPr>
                <w:sz w:val="22"/>
              </w:rPr>
              <w:t xml:space="preserve">Ms. Ruiz’s class is starting the </w:t>
            </w:r>
            <w:r w:rsidRPr="007B7D1A">
              <w:rPr>
                <w:i/>
                <w:sz w:val="22"/>
              </w:rPr>
              <w:t>Carbon TIME</w:t>
            </w:r>
            <w:r w:rsidRPr="007B7D1A">
              <w:rPr>
                <w:sz w:val="22"/>
              </w:rPr>
              <w:t xml:space="preserve"> Ecosystems Unit and just took the pretest. Five students were talking about the deer and wolves question and they all had different ideas about what the best answer is and why. Here’s the question and what they thought…</w:t>
            </w:r>
          </w:p>
        </w:tc>
        <w:tc>
          <w:tcPr>
            <w:tcW w:w="4968" w:type="dxa"/>
          </w:tcPr>
          <w:p w14:paraId="5B993A8E" w14:textId="55E01D13" w:rsidR="00426013" w:rsidRPr="007B7D1A" w:rsidRDefault="00426013" w:rsidP="00426013">
            <w:pPr>
              <w:jc w:val="center"/>
              <w:rPr>
                <w:sz w:val="22"/>
              </w:rPr>
            </w:pPr>
            <w:r w:rsidRPr="007B7D1A">
              <w:rPr>
                <w:noProof/>
                <w:sz w:val="22"/>
              </w:rPr>
              <w:drawing>
                <wp:inline distT="0" distB="0" distL="0" distR="0" wp14:anchorId="11C84EED" wp14:editId="2E48F978">
                  <wp:extent cx="2264442" cy="1498741"/>
                  <wp:effectExtent l="25400" t="25400" r="21590" b="254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land community 02.png"/>
                          <pic:cNvPicPr/>
                        </pic:nvPicPr>
                        <pic:blipFill>
                          <a:blip r:embed="rId7">
                            <a:extLst>
                              <a:ext uri="{28A0092B-C50C-407E-A947-70E740481C1C}">
                                <a14:useLocalDpi xmlns:a14="http://schemas.microsoft.com/office/drawing/2010/main" val="0"/>
                              </a:ext>
                            </a:extLst>
                          </a:blip>
                          <a:stretch>
                            <a:fillRect/>
                          </a:stretch>
                        </pic:blipFill>
                        <pic:spPr>
                          <a:xfrm>
                            <a:off x="0" y="0"/>
                            <a:ext cx="2265596" cy="1499505"/>
                          </a:xfrm>
                          <a:prstGeom prst="rect">
                            <a:avLst/>
                          </a:prstGeom>
                          <a:ln>
                            <a:solidFill>
                              <a:schemeClr val="tx1"/>
                            </a:solidFill>
                          </a:ln>
                        </pic:spPr>
                      </pic:pic>
                    </a:graphicData>
                  </a:graphic>
                </wp:inline>
              </w:drawing>
            </w:r>
          </w:p>
        </w:tc>
      </w:tr>
    </w:tbl>
    <w:p w14:paraId="492C8E1C" w14:textId="77777777" w:rsidR="00426013" w:rsidRPr="007B7D1A" w:rsidRDefault="00426013" w:rsidP="006E5354">
      <w:pPr>
        <w:rPr>
          <w:sz w:val="22"/>
        </w:rPr>
      </w:pPr>
    </w:p>
    <w:p w14:paraId="28D37956" w14:textId="77777777" w:rsidR="006E5354" w:rsidRPr="007B7D1A" w:rsidRDefault="006E5354" w:rsidP="006E5354">
      <w:pPr>
        <w:rPr>
          <w:sz w:val="22"/>
        </w:rPr>
      </w:pPr>
      <w:r w:rsidRPr="007B7D1A">
        <w:rPr>
          <w:sz w:val="22"/>
        </w:rPr>
        <w:t>A remote island in Lake Superior is uninhabited by humans. The primary mammal populations are white-tailed deer and wolves. The island is left undisturbed for many years. Circle the best choice to complete the statement about what will happen to the average populations of the animals over time. On average, the populations of deer and wolves will fluctuate, but:</w:t>
      </w:r>
    </w:p>
    <w:p w14:paraId="53E292C3" w14:textId="77777777" w:rsidR="006E5354" w:rsidRPr="007B7D1A" w:rsidRDefault="006E5354" w:rsidP="006E5354">
      <w:pPr>
        <w:rPr>
          <w:sz w:val="22"/>
        </w:rPr>
      </w:pPr>
    </w:p>
    <w:p w14:paraId="439594DC" w14:textId="68DCAA2B" w:rsidR="002A2D3C" w:rsidRPr="00AE1B57" w:rsidRDefault="00802E02" w:rsidP="006E5354">
      <w:pPr>
        <w:rPr>
          <w:i/>
          <w:color w:val="0432FF"/>
          <w:sz w:val="22"/>
        </w:rPr>
      </w:pPr>
      <w:r w:rsidRPr="00AE1B57">
        <w:rPr>
          <w:i/>
          <w:color w:val="0432FF"/>
          <w:sz w:val="22"/>
        </w:rPr>
        <w:t>This formative assessment probes students’ understanding of conservation of matter at the ecosystem scale. While fluctuations occur, in general, in ecosystems</w:t>
      </w:r>
      <w:r w:rsidR="0043225E" w:rsidRPr="00AE1B57">
        <w:rPr>
          <w:i/>
          <w:color w:val="0432FF"/>
          <w:sz w:val="22"/>
        </w:rPr>
        <w:t xml:space="preserve"> operating over time</w:t>
      </w:r>
      <w:r w:rsidRPr="00AE1B57">
        <w:rPr>
          <w:i/>
          <w:color w:val="0432FF"/>
          <w:sz w:val="22"/>
        </w:rPr>
        <w:t xml:space="preserve">, the amount of biomass </w:t>
      </w:r>
      <w:r w:rsidR="0043225E" w:rsidRPr="00AE1B57">
        <w:rPr>
          <w:i/>
          <w:color w:val="0432FF"/>
          <w:sz w:val="22"/>
        </w:rPr>
        <w:t>in</w:t>
      </w:r>
      <w:r w:rsidRPr="00AE1B57">
        <w:rPr>
          <w:i/>
          <w:color w:val="0432FF"/>
          <w:sz w:val="22"/>
        </w:rPr>
        <w:t xml:space="preserve"> producers (e.g., grass) will be larger than the amount of biomass in consumers (e.g., deer), and the amount of biomass in consumers will be larger than the amount of biomass in predators (e.g., wolves).</w:t>
      </w:r>
      <w:r w:rsidR="0043225E" w:rsidRPr="00AE1B57">
        <w:rPr>
          <w:i/>
          <w:color w:val="0432FF"/>
          <w:sz w:val="22"/>
        </w:rPr>
        <w:t xml:space="preserve"> Ecosystems that do not follow this pattern cannot be sustained over time.</w:t>
      </w:r>
      <w:r w:rsidR="00C56474" w:rsidRPr="00AE1B57">
        <w:rPr>
          <w:i/>
          <w:color w:val="0432FF"/>
          <w:sz w:val="22"/>
        </w:rPr>
        <w:t xml:space="preserve"> Only about 10% of matter and energy can be passed from one trophic level to the next. This is because most of the matter and energy that a consumer or producer ingests as food is lost through cellular respiration (energy leaves the organism as motion and heat and mass leaves the</w:t>
      </w:r>
      <w:r w:rsidR="00824495" w:rsidRPr="00AE1B57">
        <w:rPr>
          <w:i/>
          <w:color w:val="0432FF"/>
          <w:sz w:val="22"/>
        </w:rPr>
        <w:t xml:space="preserve"> organism</w:t>
      </w:r>
      <w:r w:rsidR="00C56474" w:rsidRPr="00AE1B57">
        <w:rPr>
          <w:i/>
          <w:color w:val="0432FF"/>
          <w:sz w:val="22"/>
        </w:rPr>
        <w:t xml:space="preserve"> as water and carbon dioxide). Only about 10% of matter and energy in an organism’s food</w:t>
      </w:r>
      <w:r w:rsidR="00B562A9" w:rsidRPr="00AE1B57">
        <w:rPr>
          <w:i/>
          <w:color w:val="0432FF"/>
          <w:sz w:val="22"/>
        </w:rPr>
        <w:t xml:space="preserve"> becomes part of the organism and</w:t>
      </w:r>
      <w:r w:rsidR="00C56474" w:rsidRPr="00AE1B57">
        <w:rPr>
          <w:i/>
          <w:color w:val="0432FF"/>
          <w:sz w:val="22"/>
        </w:rPr>
        <w:t xml:space="preserve"> </w:t>
      </w:r>
      <w:r w:rsidR="00824495" w:rsidRPr="00AE1B57">
        <w:rPr>
          <w:i/>
          <w:color w:val="0432FF"/>
          <w:sz w:val="22"/>
        </w:rPr>
        <w:t xml:space="preserve">is available </w:t>
      </w:r>
      <w:r w:rsidR="00B562A9" w:rsidRPr="00AE1B57">
        <w:rPr>
          <w:i/>
          <w:color w:val="0432FF"/>
          <w:sz w:val="22"/>
        </w:rPr>
        <w:t xml:space="preserve">as food for the next trophic level. </w:t>
      </w:r>
    </w:p>
    <w:p w14:paraId="5C7CA5B8" w14:textId="77777777" w:rsidR="002A2D3C" w:rsidRPr="007B7D1A" w:rsidRDefault="002A2D3C" w:rsidP="006E5354">
      <w:pPr>
        <w:rPr>
          <w:sz w:val="22"/>
        </w:rPr>
      </w:pPr>
    </w:p>
    <w:p w14:paraId="3625175C" w14:textId="74792B6E" w:rsidR="006E5354" w:rsidRPr="00AE1B57" w:rsidRDefault="006E5354" w:rsidP="006E5354">
      <w:pPr>
        <w:ind w:left="720"/>
        <w:rPr>
          <w:i/>
          <w:color w:val="0432FF"/>
          <w:sz w:val="22"/>
        </w:rPr>
      </w:pPr>
      <w:r w:rsidRPr="007B7D1A">
        <w:rPr>
          <w:sz w:val="22"/>
        </w:rPr>
        <w:t>Joy thinks (a) there will be more deer</w:t>
      </w:r>
      <w:r w:rsidR="00FF2A0D" w:rsidRPr="007B7D1A">
        <w:rPr>
          <w:sz w:val="22"/>
        </w:rPr>
        <w:t xml:space="preserve"> than wolves </w:t>
      </w:r>
      <w:r w:rsidRPr="007B7D1A">
        <w:rPr>
          <w:sz w:val="22"/>
        </w:rPr>
        <w:t xml:space="preserve">because there is </w:t>
      </w:r>
      <w:r w:rsidR="00802546" w:rsidRPr="007B7D1A">
        <w:rPr>
          <w:sz w:val="22"/>
        </w:rPr>
        <w:t>more food available for the deer than there is for the wolves.</w:t>
      </w:r>
      <w:r w:rsidR="009A29B6" w:rsidRPr="007B7D1A">
        <w:rPr>
          <w:sz w:val="22"/>
        </w:rPr>
        <w:t xml:space="preserve"> </w:t>
      </w:r>
      <w:r w:rsidR="009A29B6" w:rsidRPr="00AE1B57">
        <w:rPr>
          <w:i/>
          <w:color w:val="0432FF"/>
          <w:sz w:val="22"/>
        </w:rPr>
        <w:t>Joy’s answer is correct. Based on distribution of biomass over time, there needs to be more plant biomass available (i.e., food for deer) then deer biomass (i.e., food for wolves). Food for all living things on Earth (except for a few minor food chains that begin with geothermal energy) is created by plants through photosynthesis. Thus producers are a limiting factor</w:t>
      </w:r>
      <w:r w:rsidR="00B562A9" w:rsidRPr="00AE1B57">
        <w:rPr>
          <w:i/>
          <w:color w:val="0432FF"/>
          <w:sz w:val="22"/>
        </w:rPr>
        <w:t>. L</w:t>
      </w:r>
      <w:r w:rsidR="009A29B6" w:rsidRPr="00AE1B57">
        <w:rPr>
          <w:i/>
          <w:color w:val="0432FF"/>
          <w:sz w:val="22"/>
        </w:rPr>
        <w:t>arger amounts of mass in consumers versus producers or larger amounts of mass in predators versus prey cannot be sustained over time.</w:t>
      </w:r>
      <w:r w:rsidR="00B562A9" w:rsidRPr="00AE1B57">
        <w:rPr>
          <w:i/>
          <w:color w:val="0432FF"/>
          <w:sz w:val="22"/>
        </w:rPr>
        <w:t xml:space="preserve"> For organisms at any level, there has to be enough food to undergo cellular respiration (provide energy) and to become part of the organism (provide matter.)</w:t>
      </w:r>
    </w:p>
    <w:p w14:paraId="47FDFA11" w14:textId="77777777" w:rsidR="006E5354" w:rsidRPr="007B7D1A" w:rsidRDefault="006E5354" w:rsidP="006E5354">
      <w:pPr>
        <w:ind w:left="720"/>
        <w:rPr>
          <w:sz w:val="22"/>
        </w:rPr>
      </w:pPr>
    </w:p>
    <w:p w14:paraId="756F2940" w14:textId="678405CE" w:rsidR="006E5354" w:rsidRPr="007B7D1A" w:rsidRDefault="006E5354" w:rsidP="006E5354">
      <w:pPr>
        <w:ind w:left="720"/>
        <w:rPr>
          <w:i/>
          <w:color w:val="3366FF"/>
          <w:sz w:val="22"/>
        </w:rPr>
      </w:pPr>
      <w:r w:rsidRPr="007B7D1A">
        <w:rPr>
          <w:sz w:val="22"/>
        </w:rPr>
        <w:lastRenderedPageBreak/>
        <w:t>Irena thinks (b) there will be more wolv</w:t>
      </w:r>
      <w:r w:rsidR="00FF2A0D" w:rsidRPr="007B7D1A">
        <w:rPr>
          <w:sz w:val="22"/>
        </w:rPr>
        <w:t xml:space="preserve">es than deer </w:t>
      </w:r>
      <w:r w:rsidRPr="007B7D1A">
        <w:rPr>
          <w:sz w:val="22"/>
        </w:rPr>
        <w:t>because the wolves will eat the deer and there is no predator on the island that will eat the wolves.</w:t>
      </w:r>
      <w:r w:rsidR="009A29B6" w:rsidRPr="007B7D1A">
        <w:rPr>
          <w:sz w:val="22"/>
        </w:rPr>
        <w:t xml:space="preserve"> </w:t>
      </w:r>
      <w:r w:rsidR="002D2080" w:rsidRPr="00AE1B57">
        <w:rPr>
          <w:i/>
          <w:color w:val="0432FF"/>
          <w:sz w:val="22"/>
        </w:rPr>
        <w:t xml:space="preserve">Irena </w:t>
      </w:r>
      <w:r w:rsidR="005F2056" w:rsidRPr="00AE1B57">
        <w:rPr>
          <w:i/>
          <w:color w:val="0432FF"/>
          <w:sz w:val="22"/>
        </w:rPr>
        <w:t>is not applying conservation of mass to this problem. Rather, she views this a</w:t>
      </w:r>
      <w:r w:rsidR="00053B41" w:rsidRPr="00AE1B57">
        <w:rPr>
          <w:i/>
          <w:color w:val="0432FF"/>
          <w:sz w:val="22"/>
        </w:rPr>
        <w:t>s a</w:t>
      </w:r>
      <w:r w:rsidR="005F2056" w:rsidRPr="00AE1B57">
        <w:rPr>
          <w:i/>
          <w:color w:val="0432FF"/>
          <w:sz w:val="22"/>
        </w:rPr>
        <w:t xml:space="preserve"> question about animals with purposes </w:t>
      </w:r>
      <w:r w:rsidR="00053B41" w:rsidRPr="00AE1B57">
        <w:rPr>
          <w:i/>
          <w:color w:val="0432FF"/>
          <w:sz w:val="22"/>
        </w:rPr>
        <w:t xml:space="preserve">encountering </w:t>
      </w:r>
      <w:r w:rsidR="005F2056" w:rsidRPr="00AE1B57">
        <w:rPr>
          <w:i/>
          <w:color w:val="0432FF"/>
          <w:sz w:val="22"/>
        </w:rPr>
        <w:t xml:space="preserve">antagonists. The wolves’ purpose is to eat the deer and Irena is not aware of any antagonists on the island that would prevent the wolves from eating the deer. </w:t>
      </w:r>
      <w:r w:rsidR="00837C80" w:rsidRPr="00AE1B57">
        <w:rPr>
          <w:i/>
          <w:color w:val="0432FF"/>
          <w:sz w:val="22"/>
        </w:rPr>
        <w:t xml:space="preserve">This unit is designed to help students </w:t>
      </w:r>
      <w:r w:rsidR="0063035B" w:rsidRPr="00AE1B57">
        <w:rPr>
          <w:i/>
          <w:color w:val="0432FF"/>
          <w:sz w:val="22"/>
        </w:rPr>
        <w:t xml:space="preserve">like Irena </w:t>
      </w:r>
      <w:r w:rsidR="00837C80" w:rsidRPr="00AE1B57">
        <w:rPr>
          <w:i/>
          <w:color w:val="0432FF"/>
          <w:sz w:val="22"/>
        </w:rPr>
        <w:t>understand the</w:t>
      </w:r>
      <w:r w:rsidR="0063035B" w:rsidRPr="00AE1B57">
        <w:rPr>
          <w:i/>
          <w:color w:val="0432FF"/>
          <w:sz w:val="22"/>
        </w:rPr>
        <w:t xml:space="preserve"> principles underlying the</w:t>
      </w:r>
      <w:r w:rsidR="00837C80" w:rsidRPr="00AE1B57">
        <w:rPr>
          <w:i/>
          <w:color w:val="0432FF"/>
          <w:sz w:val="22"/>
        </w:rPr>
        <w:t xml:space="preserve"> biomass pyramid. Activities including the Meadow Simulation, the Carbon Dice Game, and associated tools, dis</w:t>
      </w:r>
      <w:r w:rsidR="0063035B" w:rsidRPr="00AE1B57">
        <w:rPr>
          <w:i/>
          <w:color w:val="0432FF"/>
          <w:sz w:val="22"/>
        </w:rPr>
        <w:t>cussions and explanations are designed to</w:t>
      </w:r>
      <w:r w:rsidR="00837C80" w:rsidRPr="00AE1B57">
        <w:rPr>
          <w:i/>
          <w:color w:val="0432FF"/>
          <w:sz w:val="22"/>
        </w:rPr>
        <w:t xml:space="preserve"> help students </w:t>
      </w:r>
      <w:r w:rsidR="00EE7C26" w:rsidRPr="00AE1B57">
        <w:rPr>
          <w:i/>
          <w:color w:val="0432FF"/>
          <w:sz w:val="22"/>
        </w:rPr>
        <w:t>learn</w:t>
      </w:r>
      <w:r w:rsidR="00837C80" w:rsidRPr="00AE1B57">
        <w:rPr>
          <w:i/>
          <w:color w:val="0432FF"/>
          <w:sz w:val="22"/>
        </w:rPr>
        <w:t xml:space="preserve"> why Irena’s response is flawed.</w:t>
      </w:r>
    </w:p>
    <w:p w14:paraId="448E7C9A" w14:textId="77777777" w:rsidR="006E5354" w:rsidRPr="007B7D1A" w:rsidRDefault="006E5354" w:rsidP="006E5354">
      <w:pPr>
        <w:ind w:left="720"/>
        <w:rPr>
          <w:sz w:val="22"/>
        </w:rPr>
      </w:pPr>
    </w:p>
    <w:p w14:paraId="294EFFA1" w14:textId="326F7650" w:rsidR="006E5354" w:rsidRPr="007B7D1A" w:rsidRDefault="006E5354" w:rsidP="006E5354">
      <w:pPr>
        <w:ind w:left="720"/>
        <w:rPr>
          <w:i/>
          <w:color w:val="3366FF"/>
          <w:sz w:val="22"/>
        </w:rPr>
      </w:pPr>
      <w:r w:rsidRPr="007B7D1A">
        <w:rPr>
          <w:sz w:val="22"/>
        </w:rPr>
        <w:t>Tomás thinks (c) the populations of each would be</w:t>
      </w:r>
      <w:r w:rsidR="00FF2A0D" w:rsidRPr="007B7D1A">
        <w:rPr>
          <w:sz w:val="22"/>
        </w:rPr>
        <w:t xml:space="preserve"> about equal </w:t>
      </w:r>
      <w:r w:rsidRPr="007B7D1A">
        <w:rPr>
          <w:sz w:val="22"/>
        </w:rPr>
        <w:t xml:space="preserve">because there is a natural balance in the ecosystem that will keep the populations about equal. </w:t>
      </w:r>
      <w:r w:rsidR="00837C80" w:rsidRPr="00AE1B57">
        <w:rPr>
          <w:i/>
          <w:color w:val="0432FF"/>
          <w:sz w:val="22"/>
        </w:rPr>
        <w:t>Tom</w:t>
      </w:r>
      <w:r w:rsidR="00837C80" w:rsidRPr="00AE1B57">
        <w:rPr>
          <w:color w:val="0432FF"/>
          <w:sz w:val="22"/>
        </w:rPr>
        <w:t>á</w:t>
      </w:r>
      <w:r w:rsidR="00316E4E" w:rsidRPr="00AE1B57">
        <w:rPr>
          <w:i/>
          <w:color w:val="0432FF"/>
          <w:sz w:val="22"/>
        </w:rPr>
        <w:t>s, like Irena, is not applying conservation of mass to this problem.</w:t>
      </w:r>
      <w:r w:rsidR="00E5183D" w:rsidRPr="00AE1B57">
        <w:rPr>
          <w:i/>
          <w:color w:val="0432FF"/>
          <w:sz w:val="22"/>
        </w:rPr>
        <w:t xml:space="preserve"> L</w:t>
      </w:r>
      <w:r w:rsidR="00316E4E" w:rsidRPr="00AE1B57">
        <w:rPr>
          <w:i/>
          <w:color w:val="0432FF"/>
          <w:sz w:val="22"/>
        </w:rPr>
        <w:t>ike many students,</w:t>
      </w:r>
      <w:r w:rsidR="00E5183D" w:rsidRPr="00AE1B57">
        <w:rPr>
          <w:i/>
          <w:color w:val="0432FF"/>
          <w:sz w:val="22"/>
        </w:rPr>
        <w:t xml:space="preserve"> Tom</w:t>
      </w:r>
      <w:r w:rsidR="00E5183D" w:rsidRPr="00AE1B57">
        <w:rPr>
          <w:color w:val="0432FF"/>
          <w:sz w:val="22"/>
        </w:rPr>
        <w:t>á</w:t>
      </w:r>
      <w:r w:rsidR="00E5183D" w:rsidRPr="00AE1B57">
        <w:rPr>
          <w:i/>
          <w:color w:val="0432FF"/>
          <w:sz w:val="22"/>
        </w:rPr>
        <w:t>s</w:t>
      </w:r>
      <w:r w:rsidR="00316E4E" w:rsidRPr="00AE1B57">
        <w:rPr>
          <w:i/>
          <w:color w:val="0432FF"/>
          <w:sz w:val="22"/>
        </w:rPr>
        <w:t xml:space="preserve"> has </w:t>
      </w:r>
      <w:r w:rsidR="009C5582" w:rsidRPr="00AE1B57">
        <w:rPr>
          <w:i/>
          <w:color w:val="0432FF"/>
          <w:sz w:val="22"/>
        </w:rPr>
        <w:t>informal</w:t>
      </w:r>
      <w:r w:rsidR="00D75658" w:rsidRPr="00AE1B57">
        <w:rPr>
          <w:i/>
          <w:color w:val="0432FF"/>
          <w:sz w:val="22"/>
        </w:rPr>
        <w:t xml:space="preserve"> notions of</w:t>
      </w:r>
      <w:r w:rsidR="00316E4E" w:rsidRPr="00AE1B57">
        <w:rPr>
          <w:i/>
          <w:color w:val="0432FF"/>
          <w:sz w:val="22"/>
        </w:rPr>
        <w:t xml:space="preserve"> nature being capable of balancing itself. </w:t>
      </w:r>
      <w:r w:rsidR="00F310B4" w:rsidRPr="00AE1B57">
        <w:rPr>
          <w:i/>
          <w:color w:val="0432FF"/>
          <w:sz w:val="22"/>
        </w:rPr>
        <w:t xml:space="preserve">There is no inherent ability of nature to balance itself. </w:t>
      </w:r>
      <w:r w:rsidR="00E5183D" w:rsidRPr="00AE1B57">
        <w:rPr>
          <w:i/>
          <w:color w:val="0432FF"/>
          <w:sz w:val="22"/>
        </w:rPr>
        <w:t>(</w:t>
      </w:r>
      <w:r w:rsidR="00F310B4" w:rsidRPr="00AE1B57">
        <w:rPr>
          <w:i/>
          <w:color w:val="0432FF"/>
          <w:sz w:val="22"/>
        </w:rPr>
        <w:t>A</w:t>
      </w:r>
      <w:r w:rsidR="00267310" w:rsidRPr="00AE1B57">
        <w:rPr>
          <w:i/>
          <w:color w:val="0432FF"/>
          <w:sz w:val="22"/>
        </w:rPr>
        <w:t xml:space="preserve"> key example is climate change;</w:t>
      </w:r>
      <w:r w:rsidR="00F310B4" w:rsidRPr="00AE1B57">
        <w:rPr>
          <w:i/>
          <w:color w:val="0432FF"/>
          <w:sz w:val="22"/>
        </w:rPr>
        <w:t xml:space="preserve"> due to human actions </w:t>
      </w:r>
      <w:r w:rsidR="009C5582" w:rsidRPr="00AE1B57">
        <w:rPr>
          <w:i/>
          <w:color w:val="0432FF"/>
          <w:sz w:val="22"/>
        </w:rPr>
        <w:t>such as</w:t>
      </w:r>
      <w:r w:rsidR="00F310B4" w:rsidRPr="00AE1B57">
        <w:rPr>
          <w:i/>
          <w:color w:val="0432FF"/>
          <w:sz w:val="22"/>
        </w:rPr>
        <w:t xml:space="preserve"> burning fossil fuels, Earth’s energy </w:t>
      </w:r>
      <w:r w:rsidR="00D75658" w:rsidRPr="00AE1B57">
        <w:rPr>
          <w:i/>
          <w:color w:val="0432FF"/>
          <w:sz w:val="22"/>
        </w:rPr>
        <w:t>system is currently not balanced.</w:t>
      </w:r>
      <w:r w:rsidR="00E5183D" w:rsidRPr="00AE1B57">
        <w:rPr>
          <w:i/>
          <w:color w:val="0432FF"/>
          <w:sz w:val="22"/>
        </w:rPr>
        <w:t>)</w:t>
      </w:r>
      <w:r w:rsidR="00D75658" w:rsidRPr="00AE1B57">
        <w:rPr>
          <w:i/>
          <w:color w:val="0432FF"/>
          <w:sz w:val="22"/>
        </w:rPr>
        <w:t xml:space="preserve"> </w:t>
      </w:r>
      <w:r w:rsidR="004C736F" w:rsidRPr="00AE1B57">
        <w:rPr>
          <w:i/>
          <w:color w:val="0432FF"/>
          <w:sz w:val="22"/>
        </w:rPr>
        <w:t xml:space="preserve">For every </w:t>
      </w:r>
      <w:r w:rsidR="00241259" w:rsidRPr="00AE1B57">
        <w:rPr>
          <w:i/>
          <w:color w:val="0432FF"/>
          <w:sz w:val="22"/>
        </w:rPr>
        <w:t>1</w:t>
      </w:r>
      <w:r w:rsidR="00932A3A" w:rsidRPr="00AE1B57">
        <w:rPr>
          <w:i/>
          <w:color w:val="0432FF"/>
          <w:sz w:val="22"/>
        </w:rPr>
        <w:t xml:space="preserve"> </w:t>
      </w:r>
      <w:r w:rsidR="004C736F" w:rsidRPr="00AE1B57">
        <w:rPr>
          <w:i/>
          <w:color w:val="0432FF"/>
          <w:sz w:val="22"/>
        </w:rPr>
        <w:t>gram of food/deer</w:t>
      </w:r>
      <w:r w:rsidR="00932A3A" w:rsidRPr="00AE1B57">
        <w:rPr>
          <w:i/>
          <w:color w:val="0432FF"/>
          <w:sz w:val="22"/>
        </w:rPr>
        <w:t xml:space="preserve"> that contributes to the wolves’ biomass, the wolves</w:t>
      </w:r>
      <w:r w:rsidR="004C736F" w:rsidRPr="00AE1B57">
        <w:rPr>
          <w:i/>
          <w:color w:val="0432FF"/>
          <w:sz w:val="22"/>
        </w:rPr>
        <w:t xml:space="preserve"> </w:t>
      </w:r>
      <w:r w:rsidR="00241259" w:rsidRPr="00AE1B57">
        <w:rPr>
          <w:i/>
          <w:color w:val="0432FF"/>
          <w:sz w:val="22"/>
        </w:rPr>
        <w:t>need approximately 9</w:t>
      </w:r>
      <w:r w:rsidR="004C736F" w:rsidRPr="00AE1B57">
        <w:rPr>
          <w:i/>
          <w:color w:val="0432FF"/>
          <w:sz w:val="22"/>
        </w:rPr>
        <w:t xml:space="preserve"> grams</w:t>
      </w:r>
      <w:r w:rsidR="00F751BD" w:rsidRPr="00AE1B57">
        <w:rPr>
          <w:i/>
          <w:color w:val="0432FF"/>
          <w:sz w:val="22"/>
        </w:rPr>
        <w:t xml:space="preserve"> of food</w:t>
      </w:r>
      <w:r w:rsidR="004C736F" w:rsidRPr="00AE1B57">
        <w:rPr>
          <w:i/>
          <w:color w:val="0432FF"/>
          <w:sz w:val="22"/>
        </w:rPr>
        <w:t xml:space="preserve"> for cellular respiration to provide the energy needed to keep their cells going. </w:t>
      </w:r>
      <w:r w:rsidR="00C56474" w:rsidRPr="00AE1B57">
        <w:rPr>
          <w:i/>
          <w:color w:val="0432FF"/>
          <w:sz w:val="22"/>
        </w:rPr>
        <w:t>This unit should help Tomás gain a better understanding that any long term equilibrium in systems results from certain principles that must be followed (including conservation of matter and energy, with matter cycling in the Earth system and energy flowing into and out of the atmosphere, and with only about 1/10</w:t>
      </w:r>
      <w:r w:rsidR="00C56474" w:rsidRPr="00AE1B57">
        <w:rPr>
          <w:i/>
          <w:color w:val="0432FF"/>
          <w:sz w:val="22"/>
          <w:vertAlign w:val="superscript"/>
        </w:rPr>
        <w:t>th</w:t>
      </w:r>
      <w:r w:rsidR="00C56474" w:rsidRPr="00AE1B57">
        <w:rPr>
          <w:i/>
          <w:color w:val="0432FF"/>
          <w:sz w:val="22"/>
        </w:rPr>
        <w:t xml:space="preserve"> of biomass capable of being transferred from one trophic level to the next).   </w:t>
      </w:r>
      <w:r w:rsidR="00F310B4" w:rsidRPr="00AE1B57">
        <w:rPr>
          <w:i/>
          <w:color w:val="0432FF"/>
          <w:sz w:val="22"/>
        </w:rPr>
        <w:t xml:space="preserve"> </w:t>
      </w:r>
    </w:p>
    <w:p w14:paraId="56B19B9A" w14:textId="77777777" w:rsidR="006E5354" w:rsidRPr="007B7D1A" w:rsidRDefault="006E5354" w:rsidP="006E5354">
      <w:pPr>
        <w:ind w:left="720"/>
        <w:rPr>
          <w:sz w:val="22"/>
        </w:rPr>
      </w:pPr>
    </w:p>
    <w:p w14:paraId="76AB5429" w14:textId="6390C4DC" w:rsidR="006E5354" w:rsidRPr="007B7D1A" w:rsidRDefault="006E5354" w:rsidP="006E5354">
      <w:pPr>
        <w:ind w:left="720"/>
        <w:rPr>
          <w:i/>
          <w:color w:val="3366FF"/>
          <w:sz w:val="22"/>
        </w:rPr>
      </w:pPr>
      <w:r w:rsidRPr="007B7D1A">
        <w:rPr>
          <w:sz w:val="22"/>
        </w:rPr>
        <w:t xml:space="preserve">Cory thinks (d) sometimes there will be more deer and sometimes there will be </w:t>
      </w:r>
      <w:r w:rsidR="00FF2A0D" w:rsidRPr="007B7D1A">
        <w:rPr>
          <w:sz w:val="22"/>
        </w:rPr>
        <w:t xml:space="preserve">more wolves </w:t>
      </w:r>
      <w:r w:rsidRPr="007B7D1A">
        <w:rPr>
          <w:sz w:val="22"/>
        </w:rPr>
        <w:t xml:space="preserve">because the populations </w:t>
      </w:r>
      <w:r w:rsidR="00FF2A0D" w:rsidRPr="007B7D1A">
        <w:rPr>
          <w:sz w:val="22"/>
        </w:rPr>
        <w:t xml:space="preserve">will </w:t>
      </w:r>
      <w:r w:rsidRPr="007B7D1A">
        <w:rPr>
          <w:sz w:val="22"/>
        </w:rPr>
        <w:t xml:space="preserve">keep each other in check. When one species’ population gets too high the other species will bring it back down, limiting the population. </w:t>
      </w:r>
      <w:r w:rsidR="00932A3A" w:rsidRPr="00AE1B57">
        <w:rPr>
          <w:i/>
          <w:color w:val="0432FF"/>
          <w:sz w:val="22"/>
        </w:rPr>
        <w:t xml:space="preserve">Cory, like </w:t>
      </w:r>
      <w:r w:rsidR="00C56474" w:rsidRPr="00AE1B57">
        <w:rPr>
          <w:i/>
          <w:color w:val="0432FF"/>
          <w:sz w:val="22"/>
        </w:rPr>
        <w:t>Tom</w:t>
      </w:r>
      <w:r w:rsidR="00C56474" w:rsidRPr="00AE1B57">
        <w:rPr>
          <w:color w:val="0432FF"/>
          <w:sz w:val="22"/>
        </w:rPr>
        <w:t>á</w:t>
      </w:r>
      <w:r w:rsidR="00C56474" w:rsidRPr="00AE1B57">
        <w:rPr>
          <w:i/>
          <w:color w:val="0432FF"/>
          <w:sz w:val="22"/>
        </w:rPr>
        <w:t>s, has a notion of nature being able to balance itself in a way that is not consistent with the scientific principles explain</w:t>
      </w:r>
      <w:r w:rsidR="005103A2" w:rsidRPr="00AE1B57">
        <w:rPr>
          <w:i/>
          <w:color w:val="0432FF"/>
          <w:sz w:val="22"/>
        </w:rPr>
        <w:t>ed above and in the activities in the Ecosystems unit.</w:t>
      </w:r>
      <w:r w:rsidR="006D7B48" w:rsidRPr="00AE1B57">
        <w:rPr>
          <w:i/>
          <w:color w:val="0432FF"/>
          <w:sz w:val="22"/>
        </w:rPr>
        <w:t xml:space="preserve"> There is some truth to Cory’s argument.  When the deer population gets too high, the wolves will multiply</w:t>
      </w:r>
      <w:r w:rsidR="00C65F7E" w:rsidRPr="00AE1B57">
        <w:rPr>
          <w:i/>
          <w:color w:val="0432FF"/>
          <w:sz w:val="22"/>
        </w:rPr>
        <w:t xml:space="preserve"> and reduce the number of deer.</w:t>
      </w:r>
      <w:r w:rsidR="006D7B48" w:rsidRPr="00AE1B57">
        <w:rPr>
          <w:i/>
          <w:color w:val="0432FF"/>
          <w:sz w:val="22"/>
        </w:rPr>
        <w:t xml:space="preserve"> When the wolf population gets too </w:t>
      </w:r>
      <w:r w:rsidR="004C736F" w:rsidRPr="00AE1B57">
        <w:rPr>
          <w:i/>
          <w:color w:val="0432FF"/>
          <w:sz w:val="22"/>
        </w:rPr>
        <w:t xml:space="preserve">high, some wolves will starve. </w:t>
      </w:r>
      <w:r w:rsidR="006D7B48" w:rsidRPr="00AE1B57">
        <w:rPr>
          <w:i/>
          <w:color w:val="0432FF"/>
          <w:sz w:val="22"/>
        </w:rPr>
        <w:t>But “too high” is not defined as one populatio</w:t>
      </w:r>
      <w:r w:rsidR="004C736F" w:rsidRPr="00AE1B57">
        <w:rPr>
          <w:i/>
          <w:color w:val="0432FF"/>
          <w:sz w:val="22"/>
        </w:rPr>
        <w:t xml:space="preserve">n being bigger than the other. </w:t>
      </w:r>
      <w:r w:rsidR="006D7B48" w:rsidRPr="00AE1B57">
        <w:rPr>
          <w:i/>
          <w:color w:val="0432FF"/>
          <w:sz w:val="22"/>
        </w:rPr>
        <w:t>It is defined by</w:t>
      </w:r>
      <w:r w:rsidR="004C736F" w:rsidRPr="00AE1B57">
        <w:rPr>
          <w:i/>
          <w:color w:val="0432FF"/>
          <w:sz w:val="22"/>
        </w:rPr>
        <w:t xml:space="preserve"> the</w:t>
      </w:r>
      <w:r w:rsidR="006D7B48" w:rsidRPr="00AE1B57">
        <w:rPr>
          <w:i/>
          <w:color w:val="0432FF"/>
          <w:sz w:val="22"/>
        </w:rPr>
        <w:t xml:space="preserve"> 10% rule.</w:t>
      </w:r>
    </w:p>
    <w:p w14:paraId="25C89458" w14:textId="77777777" w:rsidR="006E5354" w:rsidRPr="007B7D1A" w:rsidRDefault="006E5354" w:rsidP="006E5354">
      <w:pPr>
        <w:ind w:left="720"/>
        <w:rPr>
          <w:sz w:val="22"/>
        </w:rPr>
      </w:pPr>
    </w:p>
    <w:p w14:paraId="1AEFB9BB" w14:textId="07EC0E89" w:rsidR="006E5354" w:rsidRPr="00AE1B57" w:rsidRDefault="006E5354" w:rsidP="006E5354">
      <w:pPr>
        <w:ind w:left="720"/>
        <w:rPr>
          <w:i/>
          <w:color w:val="0432FF"/>
          <w:sz w:val="22"/>
        </w:rPr>
      </w:pPr>
      <w:r w:rsidRPr="007B7D1A">
        <w:rPr>
          <w:sz w:val="22"/>
        </w:rPr>
        <w:t>Wei thinks (e)</w:t>
      </w:r>
      <w:r w:rsidR="0000711B" w:rsidRPr="007B7D1A">
        <w:rPr>
          <w:sz w:val="22"/>
        </w:rPr>
        <w:t xml:space="preserve"> </w:t>
      </w:r>
      <w:r w:rsidR="00E530FC" w:rsidRPr="007B7D1A">
        <w:rPr>
          <w:sz w:val="22"/>
        </w:rPr>
        <w:t>none of the above because</w:t>
      </w:r>
      <w:r w:rsidR="0000711B" w:rsidRPr="007B7D1A">
        <w:rPr>
          <w:sz w:val="22"/>
        </w:rPr>
        <w:t xml:space="preserve"> there isn’t enough information to make an accurate prediction. We need to know more about the vegetation and terrain of the island to make a prediction about its carrying capacity for wolves and deer.</w:t>
      </w:r>
      <w:r w:rsidR="00F4099D" w:rsidRPr="007B7D1A">
        <w:rPr>
          <w:sz w:val="22"/>
        </w:rPr>
        <w:t xml:space="preserve"> </w:t>
      </w:r>
      <w:r w:rsidR="00F4099D" w:rsidRPr="00AE1B57">
        <w:rPr>
          <w:i/>
          <w:color w:val="0432FF"/>
          <w:sz w:val="22"/>
        </w:rPr>
        <w:t>Wei is correct</w:t>
      </w:r>
      <w:r w:rsidR="006D7B48" w:rsidRPr="00AE1B57">
        <w:rPr>
          <w:i/>
          <w:color w:val="0432FF"/>
          <w:sz w:val="22"/>
        </w:rPr>
        <w:t xml:space="preserve"> in</w:t>
      </w:r>
      <w:r w:rsidR="00F4099D" w:rsidRPr="00AE1B57">
        <w:rPr>
          <w:i/>
          <w:color w:val="0432FF"/>
          <w:sz w:val="22"/>
        </w:rPr>
        <w:t xml:space="preserve"> that characteristics of the island will impact the island’s carrying capacity for the deer population</w:t>
      </w:r>
      <w:r w:rsidR="00410555" w:rsidRPr="00AE1B57">
        <w:rPr>
          <w:i/>
          <w:color w:val="0432FF"/>
          <w:sz w:val="22"/>
        </w:rPr>
        <w:t xml:space="preserve"> (i.e., the number of deer that can live on the island)</w:t>
      </w:r>
      <w:r w:rsidR="00F4099D" w:rsidRPr="00AE1B57">
        <w:rPr>
          <w:i/>
          <w:color w:val="0432FF"/>
          <w:sz w:val="22"/>
        </w:rPr>
        <w:t xml:space="preserve">, but we can still make a prediction about the relative </w:t>
      </w:r>
      <w:r w:rsidR="00410555" w:rsidRPr="00AE1B57">
        <w:rPr>
          <w:i/>
          <w:color w:val="0432FF"/>
          <w:sz w:val="22"/>
        </w:rPr>
        <w:t>populations</w:t>
      </w:r>
      <w:r w:rsidR="00F4099D" w:rsidRPr="00AE1B57">
        <w:rPr>
          <w:i/>
          <w:color w:val="0432FF"/>
          <w:sz w:val="22"/>
        </w:rPr>
        <w:t xml:space="preserve"> of deer versus wolves. As we have discussed above, over time, there must </w:t>
      </w:r>
      <w:r w:rsidR="00410555" w:rsidRPr="00AE1B57">
        <w:rPr>
          <w:i/>
          <w:color w:val="0432FF"/>
          <w:sz w:val="22"/>
        </w:rPr>
        <w:t xml:space="preserve">be more deer biomass than wolf biomass on the island or else the wolf population could not sustained. </w:t>
      </w:r>
    </w:p>
    <w:p w14:paraId="79B4F287" w14:textId="77777777" w:rsidR="006E5354" w:rsidRPr="007B7D1A" w:rsidRDefault="006E5354" w:rsidP="006E5354">
      <w:pPr>
        <w:rPr>
          <w:sz w:val="22"/>
        </w:rPr>
      </w:pPr>
    </w:p>
    <w:p w14:paraId="2DC91CB4" w14:textId="3C76CE3A" w:rsidR="006E5354" w:rsidRPr="007B7D1A" w:rsidRDefault="006E5354" w:rsidP="006E5354">
      <w:pPr>
        <w:rPr>
          <w:sz w:val="22"/>
        </w:rPr>
      </w:pPr>
      <w:r w:rsidRPr="007B7D1A">
        <w:rPr>
          <w:sz w:val="22"/>
        </w:rPr>
        <w:t>Who do you agree with and why</w:t>
      </w:r>
      <w:r w:rsidR="00FF2A0D" w:rsidRPr="007B7D1A">
        <w:rPr>
          <w:sz w:val="22"/>
        </w:rPr>
        <w:t xml:space="preserve"> do you think they have the best answer</w:t>
      </w:r>
      <w:r w:rsidRPr="007B7D1A">
        <w:rPr>
          <w:sz w:val="22"/>
        </w:rPr>
        <w:t>? It’s OK to pick more than one person. Explain why you chose the answer</w:t>
      </w:r>
      <w:r w:rsidR="00143652" w:rsidRPr="007B7D1A">
        <w:rPr>
          <w:sz w:val="22"/>
        </w:rPr>
        <w:t>(s)</w:t>
      </w:r>
      <w:r w:rsidRPr="007B7D1A">
        <w:rPr>
          <w:sz w:val="22"/>
        </w:rPr>
        <w:t xml:space="preserve"> you did.</w:t>
      </w:r>
    </w:p>
    <w:p w14:paraId="447250DF" w14:textId="77777777" w:rsidR="00F56925" w:rsidRPr="00AE1B57" w:rsidRDefault="00F56925" w:rsidP="006E5354">
      <w:pPr>
        <w:rPr>
          <w:color w:val="0432FF"/>
          <w:sz w:val="22"/>
        </w:rPr>
      </w:pPr>
    </w:p>
    <w:p w14:paraId="2EA8210E" w14:textId="77777777" w:rsidR="00F56925" w:rsidRPr="00AE1B57" w:rsidRDefault="00F56925" w:rsidP="00F56925">
      <w:pPr>
        <w:rPr>
          <w:i/>
          <w:color w:val="0432FF"/>
          <w:sz w:val="22"/>
        </w:rPr>
      </w:pPr>
      <w:r w:rsidRPr="00AE1B57">
        <w:rPr>
          <w:i/>
          <w:color w:val="0432FF"/>
          <w:sz w:val="22"/>
        </w:rPr>
        <w:t xml:space="preserve">One thing to notice when you read students’ explanations or listen to their arguments is where their ideas are coming from.  </w:t>
      </w:r>
    </w:p>
    <w:p w14:paraId="0308DF25" w14:textId="77777777" w:rsidR="00F56925" w:rsidRPr="00AE1B57" w:rsidRDefault="00F56925" w:rsidP="00F56925">
      <w:pPr>
        <w:pStyle w:val="ListParagraph"/>
        <w:numPr>
          <w:ilvl w:val="0"/>
          <w:numId w:val="1"/>
        </w:numPr>
        <w:rPr>
          <w:i/>
          <w:color w:val="0432FF"/>
          <w:sz w:val="22"/>
        </w:rPr>
      </w:pPr>
      <w:r w:rsidRPr="00AE1B57">
        <w:rPr>
          <w:i/>
          <w:color w:val="0432FF"/>
          <w:sz w:val="22"/>
        </w:rPr>
        <w:t>Are they trying to trace matter and energy through a system—a core goal in the Next Generation Science Standards—OR</w:t>
      </w:r>
    </w:p>
    <w:p w14:paraId="066545BE" w14:textId="0EE4A8D1" w:rsidR="00F56925" w:rsidRPr="00AE1B57" w:rsidRDefault="00F56925" w:rsidP="00F56925">
      <w:pPr>
        <w:pStyle w:val="ListParagraph"/>
        <w:numPr>
          <w:ilvl w:val="0"/>
          <w:numId w:val="1"/>
        </w:numPr>
        <w:rPr>
          <w:i/>
          <w:color w:val="0432FF"/>
          <w:sz w:val="22"/>
        </w:rPr>
      </w:pPr>
      <w:r w:rsidRPr="00AE1B57">
        <w:rPr>
          <w:i/>
          <w:color w:val="0432FF"/>
          <w:sz w:val="22"/>
        </w:rPr>
        <w:lastRenderedPageBreak/>
        <w:t>Are they relying on</w:t>
      </w:r>
      <w:r w:rsidR="00DD7EA3" w:rsidRPr="00AE1B57">
        <w:rPr>
          <w:i/>
          <w:color w:val="0432FF"/>
          <w:sz w:val="22"/>
        </w:rPr>
        <w:t xml:space="preserve"> informal</w:t>
      </w:r>
      <w:r w:rsidRPr="00AE1B57">
        <w:rPr>
          <w:i/>
          <w:color w:val="0432FF"/>
          <w:sz w:val="22"/>
        </w:rPr>
        <w:t xml:space="preserve"> ideas</w:t>
      </w:r>
      <w:r w:rsidR="00EF354B" w:rsidRPr="00AE1B57">
        <w:rPr>
          <w:i/>
          <w:color w:val="0432FF"/>
          <w:sz w:val="22"/>
        </w:rPr>
        <w:t xml:space="preserve"> such as “the balance of nature” or “</w:t>
      </w:r>
      <w:r w:rsidR="00DD7EA3" w:rsidRPr="00AE1B57">
        <w:rPr>
          <w:i/>
          <w:color w:val="0432FF"/>
          <w:sz w:val="22"/>
        </w:rPr>
        <w:t>circle of life”</w:t>
      </w:r>
      <w:r w:rsidRPr="00AE1B57">
        <w:rPr>
          <w:i/>
          <w:color w:val="0432FF"/>
          <w:sz w:val="22"/>
        </w:rPr>
        <w:t xml:space="preserve"> from the media and popular culture</w:t>
      </w:r>
      <w:r w:rsidR="00DD7EA3" w:rsidRPr="00AE1B57">
        <w:rPr>
          <w:i/>
          <w:color w:val="0432FF"/>
          <w:sz w:val="22"/>
        </w:rPr>
        <w:t>?</w:t>
      </w:r>
    </w:p>
    <w:p w14:paraId="76313F72" w14:textId="77777777" w:rsidR="00F56925" w:rsidRPr="00AE1B57" w:rsidRDefault="00F56925" w:rsidP="00F56925">
      <w:pPr>
        <w:rPr>
          <w:color w:val="0432FF"/>
          <w:sz w:val="22"/>
        </w:rPr>
      </w:pPr>
    </w:p>
    <w:p w14:paraId="5A5BFCCD" w14:textId="47D53E59" w:rsidR="00F56925" w:rsidRPr="00AE1B57" w:rsidRDefault="00F56925" w:rsidP="00F56925">
      <w:pPr>
        <w:rPr>
          <w:i/>
          <w:color w:val="0432FF"/>
          <w:sz w:val="22"/>
        </w:rPr>
      </w:pPr>
      <w:r w:rsidRPr="00AE1B57">
        <w:rPr>
          <w:i/>
          <w:color w:val="0432FF"/>
          <w:sz w:val="22"/>
        </w:rPr>
        <w:t xml:space="preserve">Pay special attention to the numbers of students who say they agree with </w:t>
      </w:r>
      <w:r w:rsidR="00DD7EA3" w:rsidRPr="00AE1B57">
        <w:rPr>
          <w:i/>
          <w:color w:val="0432FF"/>
          <w:sz w:val="22"/>
        </w:rPr>
        <w:t>Irena, Tom</w:t>
      </w:r>
      <w:r w:rsidR="00DD7EA3" w:rsidRPr="00AE1B57">
        <w:rPr>
          <w:color w:val="0432FF"/>
          <w:sz w:val="22"/>
        </w:rPr>
        <w:t>á</w:t>
      </w:r>
      <w:r w:rsidR="00DD7EA3" w:rsidRPr="00AE1B57">
        <w:rPr>
          <w:i/>
          <w:color w:val="0432FF"/>
          <w:sz w:val="22"/>
        </w:rPr>
        <w:t>s</w:t>
      </w:r>
      <w:r w:rsidR="00565668" w:rsidRPr="00AE1B57">
        <w:rPr>
          <w:i/>
          <w:color w:val="0432FF"/>
          <w:sz w:val="22"/>
        </w:rPr>
        <w:t>, and Cory</w:t>
      </w:r>
      <w:r w:rsidRPr="00AE1B57">
        <w:rPr>
          <w:i/>
          <w:color w:val="0432FF"/>
          <w:sz w:val="22"/>
        </w:rPr>
        <w:t xml:space="preserve">. When students learn to reject those ideas, they are shifting from “popular culture thinking” to scientific reasoning about matter and energy.  </w:t>
      </w:r>
    </w:p>
    <w:p w14:paraId="70956748" w14:textId="77777777" w:rsidR="00F56925" w:rsidRPr="007B7D1A" w:rsidRDefault="00F56925" w:rsidP="006E5354">
      <w:pPr>
        <w:rPr>
          <w:sz w:val="22"/>
        </w:rPr>
      </w:pPr>
    </w:p>
    <w:tbl>
      <w:tblPr>
        <w:tblStyle w:val="TableGrid"/>
        <w:tblW w:w="0" w:type="auto"/>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9576"/>
      </w:tblGrid>
      <w:tr w:rsidR="006E5354" w:rsidRPr="007B7D1A" w14:paraId="32EB06AD" w14:textId="77777777" w:rsidTr="006E5354">
        <w:tc>
          <w:tcPr>
            <w:tcW w:w="9576" w:type="dxa"/>
          </w:tcPr>
          <w:p w14:paraId="175F0261" w14:textId="77777777" w:rsidR="006E5354" w:rsidRPr="007B7D1A" w:rsidRDefault="006E5354" w:rsidP="006E5354">
            <w:pPr>
              <w:rPr>
                <w:sz w:val="36"/>
                <w:szCs w:val="40"/>
              </w:rPr>
            </w:pPr>
          </w:p>
        </w:tc>
      </w:tr>
      <w:tr w:rsidR="006E5354" w:rsidRPr="007B7D1A" w14:paraId="2E947845" w14:textId="77777777" w:rsidTr="006E5354">
        <w:tc>
          <w:tcPr>
            <w:tcW w:w="9576" w:type="dxa"/>
          </w:tcPr>
          <w:p w14:paraId="7D6BE09A" w14:textId="77777777" w:rsidR="006E5354" w:rsidRPr="007B7D1A" w:rsidRDefault="006E5354" w:rsidP="006E5354">
            <w:pPr>
              <w:rPr>
                <w:sz w:val="36"/>
                <w:szCs w:val="40"/>
              </w:rPr>
            </w:pPr>
          </w:p>
        </w:tc>
      </w:tr>
      <w:tr w:rsidR="006E5354" w:rsidRPr="007B7D1A" w14:paraId="19A44C71" w14:textId="77777777" w:rsidTr="006E5354">
        <w:tc>
          <w:tcPr>
            <w:tcW w:w="9576" w:type="dxa"/>
          </w:tcPr>
          <w:p w14:paraId="10D6C084" w14:textId="77777777" w:rsidR="006E5354" w:rsidRPr="007B7D1A" w:rsidRDefault="006E5354" w:rsidP="006E5354">
            <w:pPr>
              <w:rPr>
                <w:sz w:val="36"/>
                <w:szCs w:val="40"/>
              </w:rPr>
            </w:pPr>
          </w:p>
        </w:tc>
      </w:tr>
      <w:tr w:rsidR="006E5354" w:rsidRPr="007B7D1A" w14:paraId="7D29516B" w14:textId="77777777" w:rsidTr="006E5354">
        <w:tc>
          <w:tcPr>
            <w:tcW w:w="9576" w:type="dxa"/>
          </w:tcPr>
          <w:p w14:paraId="4F153F46" w14:textId="77777777" w:rsidR="006E5354" w:rsidRPr="007B7D1A" w:rsidRDefault="006E5354" w:rsidP="006E5354">
            <w:pPr>
              <w:rPr>
                <w:sz w:val="36"/>
                <w:szCs w:val="40"/>
              </w:rPr>
            </w:pPr>
          </w:p>
        </w:tc>
      </w:tr>
    </w:tbl>
    <w:p w14:paraId="09F864EC" w14:textId="77777777" w:rsidR="006E5354" w:rsidRPr="007B7D1A" w:rsidRDefault="006E5354" w:rsidP="00426013">
      <w:pPr>
        <w:rPr>
          <w:sz w:val="22"/>
        </w:rPr>
      </w:pPr>
      <w:bookmarkStart w:id="0" w:name="_GoBack"/>
      <w:bookmarkEnd w:id="0"/>
    </w:p>
    <w:sectPr w:rsidR="006E5354" w:rsidRPr="007B7D1A" w:rsidSect="00AE1B57">
      <w:footerReference w:type="default" r:id="rId8"/>
      <w:headerReference w:type="first" r:id="rId9"/>
      <w:footerReference w:type="first" r:id="rId10"/>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A540CF" w14:textId="77777777" w:rsidR="001D74AD" w:rsidRDefault="001D74AD" w:rsidP="00270A46">
      <w:r>
        <w:separator/>
      </w:r>
    </w:p>
  </w:endnote>
  <w:endnote w:type="continuationSeparator" w:id="0">
    <w:p w14:paraId="26769B8C" w14:textId="77777777" w:rsidR="001D74AD" w:rsidRDefault="001D74AD" w:rsidP="00270A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73C659" w14:textId="3878CE92" w:rsidR="00270A46" w:rsidRDefault="00270A46" w:rsidP="00270A46">
    <w:pPr>
      <w:pStyle w:val="Footer"/>
      <w:jc w:val="right"/>
      <w:rPr>
        <w:i/>
        <w:color w:val="FF0000"/>
        <w:sz w:val="16"/>
        <w:szCs w:val="16"/>
      </w:rPr>
    </w:pPr>
    <w:r>
      <w:rPr>
        <w:i/>
        <w:sz w:val="16"/>
        <w:szCs w:val="16"/>
      </w:rPr>
      <w:t>Ecosystems</w:t>
    </w:r>
    <w:r>
      <w:rPr>
        <w:i/>
        <w:color w:val="FF0000"/>
        <w:sz w:val="16"/>
        <w:szCs w:val="16"/>
      </w:rPr>
      <w:t xml:space="preserve"> </w:t>
    </w:r>
    <w:r>
      <w:rPr>
        <w:i/>
        <w:sz w:val="16"/>
        <w:szCs w:val="16"/>
      </w:rPr>
      <w:t>Unit</w:t>
    </w:r>
  </w:p>
  <w:p w14:paraId="4C706649" w14:textId="5C3F02A0" w:rsidR="00270A46" w:rsidRPr="00AE1B57" w:rsidRDefault="00270A46" w:rsidP="00AE1B57">
    <w:pPr>
      <w:pStyle w:val="Footer"/>
      <w:jc w:val="right"/>
      <w:rPr>
        <w:color w:val="000000" w:themeColor="text1"/>
        <w:sz w:val="16"/>
        <w:szCs w:val="16"/>
      </w:rPr>
    </w:pPr>
    <w:r>
      <w:rPr>
        <w:color w:val="000000" w:themeColor="text1"/>
        <w:sz w:val="16"/>
        <w:szCs w:val="16"/>
      </w:rPr>
      <w:fldChar w:fldCharType="begin"/>
    </w:r>
    <w:r>
      <w:rPr>
        <w:color w:val="000000" w:themeColor="text1"/>
        <w:sz w:val="16"/>
        <w:szCs w:val="16"/>
      </w:rPr>
      <w:instrText xml:space="preserve"> PAGE  \* MERGEFORMAT </w:instrText>
    </w:r>
    <w:r>
      <w:rPr>
        <w:color w:val="000000" w:themeColor="text1"/>
        <w:sz w:val="16"/>
        <w:szCs w:val="16"/>
      </w:rPr>
      <w:fldChar w:fldCharType="separate"/>
    </w:r>
    <w:r w:rsidR="00AE1B57">
      <w:rPr>
        <w:noProof/>
        <w:color w:val="000000" w:themeColor="text1"/>
        <w:sz w:val="16"/>
        <w:szCs w:val="16"/>
      </w:rPr>
      <w:t>3</w:t>
    </w:r>
    <w:r>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ED0E2C" w14:textId="77777777" w:rsidR="00270A46" w:rsidRDefault="00270A46" w:rsidP="00270A46">
    <w:pPr>
      <w:tabs>
        <w:tab w:val="center" w:pos="4320"/>
        <w:tab w:val="right" w:pos="8640"/>
      </w:tabs>
      <w:ind w:firstLine="720"/>
      <w:jc w:val="right"/>
      <w:rPr>
        <w:i/>
        <w:sz w:val="16"/>
        <w:szCs w:val="16"/>
      </w:rPr>
    </w:pPr>
    <w:r>
      <w:rPr>
        <w:noProof/>
      </w:rPr>
      <w:drawing>
        <wp:anchor distT="0" distB="0" distL="114300" distR="114300" simplePos="0" relativeHeight="251658240" behindDoc="0" locked="0" layoutInCell="1" allowOverlap="1" wp14:anchorId="2B15D7C6" wp14:editId="00038AE5">
          <wp:simplePos x="0" y="0"/>
          <wp:positionH relativeFrom="margin">
            <wp:posOffset>0</wp:posOffset>
          </wp:positionH>
          <wp:positionV relativeFrom="paragraph">
            <wp:posOffset>0</wp:posOffset>
          </wp:positionV>
          <wp:extent cx="1596390" cy="361950"/>
          <wp:effectExtent l="0" t="0" r="3810" b="0"/>
          <wp:wrapNone/>
          <wp:docPr id="3" name="Picture 3"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390" cy="361950"/>
                  </a:xfrm>
                  <a:prstGeom prst="rect">
                    <a:avLst/>
                  </a:prstGeom>
                  <a:noFill/>
                </pic:spPr>
              </pic:pic>
            </a:graphicData>
          </a:graphic>
          <wp14:sizeRelH relativeFrom="page">
            <wp14:pctWidth>0</wp14:pctWidth>
          </wp14:sizeRelH>
          <wp14:sizeRelV relativeFrom="page">
            <wp14:pctHeight>0</wp14:pctHeight>
          </wp14:sizeRelV>
        </wp:anchor>
      </w:drawing>
    </w:r>
    <w:r>
      <w:rPr>
        <w:i/>
        <w:sz w:val="16"/>
        <w:szCs w:val="16"/>
      </w:rPr>
      <w:t xml:space="preserve"> Ecosystems Unit</w:t>
    </w:r>
  </w:p>
  <w:p w14:paraId="64456342" w14:textId="052D1A5D" w:rsidR="00270A46" w:rsidRDefault="00270A46" w:rsidP="00270A46">
    <w:pPr>
      <w:tabs>
        <w:tab w:val="center" w:pos="4320"/>
        <w:tab w:val="right" w:pos="8640"/>
      </w:tabs>
      <w:jc w:val="right"/>
      <w:rPr>
        <w:i/>
        <w:sz w:val="16"/>
        <w:szCs w:val="16"/>
      </w:rPr>
    </w:pPr>
    <w:r>
      <w:rPr>
        <w:i/>
        <w:sz w:val="16"/>
        <w:szCs w:val="16"/>
      </w:rPr>
      <w:t>Carbon: Transformations in Matter and Energy 201</w:t>
    </w:r>
    <w:r w:rsidR="00956559">
      <w:rPr>
        <w:i/>
        <w:sz w:val="16"/>
        <w:szCs w:val="16"/>
      </w:rPr>
      <w:t>9</w:t>
    </w:r>
  </w:p>
  <w:p w14:paraId="644D2C20" w14:textId="272CDA11" w:rsidR="00270A46" w:rsidRPr="00270A46" w:rsidRDefault="00270A46" w:rsidP="00270A46">
    <w:pPr>
      <w:tabs>
        <w:tab w:val="left" w:pos="8160"/>
      </w:tabs>
      <w:jc w:val="right"/>
      <w:rPr>
        <w:sz w:val="22"/>
        <w:szCs w:val="20"/>
      </w:rPr>
    </w:pPr>
    <w:r>
      <w:rPr>
        <w:i/>
        <w:sz w:val="16"/>
        <w:szCs w:val="16"/>
      </w:rPr>
      <w:t>Michigan State University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2E8950" w14:textId="77777777" w:rsidR="001D74AD" w:rsidRDefault="001D74AD" w:rsidP="00270A46">
      <w:r>
        <w:separator/>
      </w:r>
    </w:p>
  </w:footnote>
  <w:footnote w:type="continuationSeparator" w:id="0">
    <w:p w14:paraId="084B14B1" w14:textId="77777777" w:rsidR="001D74AD" w:rsidRDefault="001D74AD" w:rsidP="00270A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08B20" w14:textId="77777777" w:rsidR="007B7D1A" w:rsidRDefault="007B7D1A" w:rsidP="007B7D1A">
    <w:pPr>
      <w:pStyle w:val="Header"/>
    </w:pPr>
    <w:r w:rsidRPr="00123C3D">
      <w:rPr>
        <w:rFonts w:cs="Arial"/>
        <w:sz w:val="22"/>
        <w:szCs w:val="22"/>
      </w:rPr>
      <w:t>Name _______________________________ Teacher _________________ Date __________</w:t>
    </w:r>
  </w:p>
  <w:p w14:paraId="5416001F" w14:textId="77777777" w:rsidR="007B7D1A" w:rsidRPr="009B7BA5" w:rsidRDefault="007B7D1A" w:rsidP="007B7D1A">
    <w:pPr>
      <w:pStyle w:val="Header"/>
    </w:pPr>
  </w:p>
  <w:p w14:paraId="166E1A65" w14:textId="3FFBFEB5" w:rsidR="00270A46" w:rsidRPr="007B7D1A" w:rsidRDefault="00270A46" w:rsidP="007B7D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96B0C5A"/>
    <w:multiLevelType w:val="hybridMultilevel"/>
    <w:tmpl w:val="17BCFC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E5354"/>
    <w:rsid w:val="00002483"/>
    <w:rsid w:val="0000711B"/>
    <w:rsid w:val="00053B41"/>
    <w:rsid w:val="000E3FFA"/>
    <w:rsid w:val="00134CEC"/>
    <w:rsid w:val="00143652"/>
    <w:rsid w:val="001A46DE"/>
    <w:rsid w:val="001D74AD"/>
    <w:rsid w:val="00241259"/>
    <w:rsid w:val="00267310"/>
    <w:rsid w:val="00270A46"/>
    <w:rsid w:val="002A2D3C"/>
    <w:rsid w:val="002A48AE"/>
    <w:rsid w:val="002D2080"/>
    <w:rsid w:val="00315507"/>
    <w:rsid w:val="00316E4E"/>
    <w:rsid w:val="00410555"/>
    <w:rsid w:val="00426013"/>
    <w:rsid w:val="0043225E"/>
    <w:rsid w:val="00470706"/>
    <w:rsid w:val="00485F24"/>
    <w:rsid w:val="004C736F"/>
    <w:rsid w:val="005103A2"/>
    <w:rsid w:val="00565668"/>
    <w:rsid w:val="005F2056"/>
    <w:rsid w:val="0063035B"/>
    <w:rsid w:val="006C322A"/>
    <w:rsid w:val="006D7B48"/>
    <w:rsid w:val="006E5354"/>
    <w:rsid w:val="00731272"/>
    <w:rsid w:val="00740720"/>
    <w:rsid w:val="0079719C"/>
    <w:rsid w:val="007B7D1A"/>
    <w:rsid w:val="00802546"/>
    <w:rsid w:val="00802E02"/>
    <w:rsid w:val="00820BC4"/>
    <w:rsid w:val="00824495"/>
    <w:rsid w:val="00837C80"/>
    <w:rsid w:val="00932A3A"/>
    <w:rsid w:val="00956559"/>
    <w:rsid w:val="009963C0"/>
    <w:rsid w:val="009A29B6"/>
    <w:rsid w:val="009C5582"/>
    <w:rsid w:val="009D662E"/>
    <w:rsid w:val="00AE1B57"/>
    <w:rsid w:val="00B562A9"/>
    <w:rsid w:val="00C56474"/>
    <w:rsid w:val="00C65F7E"/>
    <w:rsid w:val="00CF0A36"/>
    <w:rsid w:val="00D015DB"/>
    <w:rsid w:val="00D75658"/>
    <w:rsid w:val="00DC0260"/>
    <w:rsid w:val="00DD7EA3"/>
    <w:rsid w:val="00E34B4C"/>
    <w:rsid w:val="00E5183D"/>
    <w:rsid w:val="00E530FC"/>
    <w:rsid w:val="00E72C67"/>
    <w:rsid w:val="00E739BA"/>
    <w:rsid w:val="00EE7C26"/>
    <w:rsid w:val="00EF354B"/>
    <w:rsid w:val="00F310B4"/>
    <w:rsid w:val="00F4099D"/>
    <w:rsid w:val="00F56925"/>
    <w:rsid w:val="00F751BD"/>
    <w:rsid w:val="00FF2A0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FB7DC9D"/>
  <w14:defaultImageDpi w14:val="300"/>
  <w15:docId w15:val="{77E4DC51-B7CE-42B1-B942-61D033076D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sdException w:name="Smart Link Error" w:semiHidden="1" w:unhideWhenUsed="1"/>
  </w:latentStyles>
  <w:style w:type="paragraph" w:default="1" w:styleId="Normal">
    <w:name w:val="Normal"/>
    <w:qFormat/>
    <w:rsid w:val="00731272"/>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E53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00711B"/>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00711B"/>
    <w:rPr>
      <w:rFonts w:ascii="Times New Roman" w:hAnsi="Times New Roman" w:cs="Times New Roman"/>
      <w:sz w:val="18"/>
      <w:szCs w:val="18"/>
    </w:rPr>
  </w:style>
  <w:style w:type="paragraph" w:styleId="ListParagraph">
    <w:name w:val="List Paragraph"/>
    <w:basedOn w:val="Normal"/>
    <w:uiPriority w:val="34"/>
    <w:qFormat/>
    <w:rsid w:val="00F56925"/>
    <w:pPr>
      <w:ind w:left="720"/>
      <w:contextualSpacing/>
    </w:pPr>
  </w:style>
  <w:style w:type="character" w:styleId="CommentReference">
    <w:name w:val="annotation reference"/>
    <w:basedOn w:val="DefaultParagraphFont"/>
    <w:uiPriority w:val="99"/>
    <w:semiHidden/>
    <w:unhideWhenUsed/>
    <w:rsid w:val="00B562A9"/>
    <w:rPr>
      <w:sz w:val="16"/>
      <w:szCs w:val="16"/>
    </w:rPr>
  </w:style>
  <w:style w:type="paragraph" w:styleId="CommentText">
    <w:name w:val="annotation text"/>
    <w:basedOn w:val="Normal"/>
    <w:link w:val="CommentTextChar"/>
    <w:uiPriority w:val="99"/>
    <w:semiHidden/>
    <w:unhideWhenUsed/>
    <w:rsid w:val="00B562A9"/>
    <w:rPr>
      <w:sz w:val="20"/>
      <w:szCs w:val="20"/>
    </w:rPr>
  </w:style>
  <w:style w:type="character" w:customStyle="1" w:styleId="CommentTextChar">
    <w:name w:val="Comment Text Char"/>
    <w:basedOn w:val="DefaultParagraphFont"/>
    <w:link w:val="CommentText"/>
    <w:uiPriority w:val="99"/>
    <w:semiHidden/>
    <w:rsid w:val="00B562A9"/>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B562A9"/>
    <w:rPr>
      <w:b/>
      <w:bCs/>
    </w:rPr>
  </w:style>
  <w:style w:type="character" w:customStyle="1" w:styleId="CommentSubjectChar">
    <w:name w:val="Comment Subject Char"/>
    <w:basedOn w:val="CommentTextChar"/>
    <w:link w:val="CommentSubject"/>
    <w:uiPriority w:val="99"/>
    <w:semiHidden/>
    <w:rsid w:val="00B562A9"/>
    <w:rPr>
      <w:rFonts w:ascii="Arial" w:hAnsi="Arial"/>
      <w:b/>
      <w:bCs/>
      <w:sz w:val="20"/>
      <w:szCs w:val="20"/>
    </w:rPr>
  </w:style>
  <w:style w:type="paragraph" w:styleId="Header">
    <w:name w:val="header"/>
    <w:basedOn w:val="Normal"/>
    <w:link w:val="HeaderChar"/>
    <w:unhideWhenUsed/>
    <w:rsid w:val="00270A46"/>
    <w:pPr>
      <w:tabs>
        <w:tab w:val="center" w:pos="4680"/>
        <w:tab w:val="right" w:pos="9360"/>
      </w:tabs>
    </w:pPr>
  </w:style>
  <w:style w:type="character" w:customStyle="1" w:styleId="HeaderChar">
    <w:name w:val="Header Char"/>
    <w:basedOn w:val="DefaultParagraphFont"/>
    <w:link w:val="Header"/>
    <w:rsid w:val="00270A46"/>
    <w:rPr>
      <w:rFonts w:ascii="Arial" w:hAnsi="Arial"/>
    </w:rPr>
  </w:style>
  <w:style w:type="paragraph" w:styleId="Footer">
    <w:name w:val="footer"/>
    <w:basedOn w:val="Normal"/>
    <w:link w:val="FooterChar"/>
    <w:uiPriority w:val="99"/>
    <w:unhideWhenUsed/>
    <w:rsid w:val="00270A46"/>
    <w:pPr>
      <w:tabs>
        <w:tab w:val="center" w:pos="4680"/>
        <w:tab w:val="right" w:pos="9360"/>
      </w:tabs>
    </w:pPr>
  </w:style>
  <w:style w:type="character" w:customStyle="1" w:styleId="FooterChar">
    <w:name w:val="Footer Char"/>
    <w:basedOn w:val="DefaultParagraphFont"/>
    <w:link w:val="Footer"/>
    <w:uiPriority w:val="99"/>
    <w:rsid w:val="00270A46"/>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TotalTime>
  <Pages>3</Pages>
  <Words>1052</Words>
  <Characters>5997</Characters>
  <Application>Microsoft Office Word</Application>
  <DocSecurity>0</DocSecurity>
  <Lines>49</Lines>
  <Paragraphs>14</Paragraphs>
  <ScaleCrop>false</ScaleCrop>
  <HeadingPairs>
    <vt:vector size="2" baseType="variant">
      <vt:variant>
        <vt:lpstr>Title</vt:lpstr>
      </vt:variant>
      <vt:variant>
        <vt:i4>1</vt:i4>
      </vt:variant>
    </vt:vector>
  </HeadingPairs>
  <TitlesOfParts>
    <vt:vector size="1" baseType="lpstr">
      <vt:lpstr/>
    </vt:vector>
  </TitlesOfParts>
  <Company>University of Montana</Company>
  <LinksUpToDate>false</LinksUpToDate>
  <CharactersWithSpaces>7035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Beth Covitt</dc:creator>
  <cp:keywords/>
  <dc:description/>
  <cp:lastModifiedBy>Tompkins, Elizabeth</cp:lastModifiedBy>
  <cp:revision>13</cp:revision>
  <dcterms:created xsi:type="dcterms:W3CDTF">2017-02-28T18:06:00Z</dcterms:created>
  <dcterms:modified xsi:type="dcterms:W3CDTF">2019-10-15T21:05:00Z</dcterms:modified>
</cp:coreProperties>
</file>